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7F6" w:rsidRPr="005748BB" w:rsidRDefault="00E917F6" w:rsidP="005748BB">
      <w:pPr>
        <w:spacing w:line="480" w:lineRule="auto"/>
        <w:rPr>
          <w:rFonts w:ascii="Times New Roman" w:hAnsi="Times New Roman" w:cs="Times New Roman"/>
          <w:sz w:val="24"/>
          <w:szCs w:val="24"/>
          <w:shd w:val="clear" w:color="auto" w:fill="FFFFFF"/>
        </w:rPr>
      </w:pPr>
    </w:p>
    <w:p w:rsidR="00E917F6" w:rsidRPr="005748BB" w:rsidRDefault="00E917F6" w:rsidP="005748BB">
      <w:pPr>
        <w:spacing w:line="480" w:lineRule="auto"/>
        <w:jc w:val="center"/>
        <w:rPr>
          <w:rFonts w:ascii="Times New Roman" w:hAnsi="Times New Roman" w:cs="Times New Roman"/>
          <w:b/>
          <w:sz w:val="24"/>
          <w:szCs w:val="24"/>
          <w:shd w:val="clear" w:color="auto" w:fill="FFFFFF"/>
          <w:lang w:val="en-AU"/>
        </w:rPr>
      </w:pPr>
      <w:r w:rsidRPr="005748BB">
        <w:rPr>
          <w:rFonts w:ascii="Times New Roman" w:hAnsi="Times New Roman" w:cs="Times New Roman"/>
          <w:b/>
          <w:sz w:val="24"/>
          <w:szCs w:val="24"/>
          <w:shd w:val="clear" w:color="auto" w:fill="FFFFFF"/>
          <w:lang w:val="en-AU"/>
        </w:rPr>
        <w:t>Biochemistry Assignment</w:t>
      </w:r>
      <w:r w:rsidR="005748BB" w:rsidRPr="005748BB">
        <w:rPr>
          <w:rFonts w:ascii="Times New Roman" w:hAnsi="Times New Roman" w:cs="Times New Roman"/>
          <w:b/>
          <w:sz w:val="24"/>
          <w:szCs w:val="24"/>
          <w:shd w:val="clear" w:color="auto" w:fill="FFFFFF"/>
          <w:lang w:val="en-AU"/>
        </w:rPr>
        <w:t xml:space="preserve"> Answers.</w:t>
      </w:r>
    </w:p>
    <w:p w:rsidR="00E917F6" w:rsidRPr="005748BB" w:rsidRDefault="00E917F6" w:rsidP="005748BB">
      <w:pPr>
        <w:spacing w:line="480" w:lineRule="auto"/>
        <w:rPr>
          <w:rFonts w:ascii="Times New Roman" w:hAnsi="Times New Roman" w:cs="Times New Roman"/>
          <w:sz w:val="24"/>
          <w:szCs w:val="24"/>
          <w:shd w:val="clear" w:color="auto" w:fill="FFFFFF"/>
        </w:rPr>
      </w:pPr>
    </w:p>
    <w:p w:rsidR="001E3CCB" w:rsidRPr="001E3CCB" w:rsidRDefault="005748BB" w:rsidP="001E3CCB">
      <w:pPr>
        <w:spacing w:line="480" w:lineRule="auto"/>
        <w:rPr>
          <w:rFonts w:ascii="Times New Roman" w:hAnsi="Times New Roman" w:cs="Times New Roman"/>
          <w:sz w:val="24"/>
          <w:szCs w:val="24"/>
          <w:lang w:val="en-AU"/>
        </w:rPr>
      </w:pPr>
      <w:r w:rsidRPr="005748BB">
        <w:rPr>
          <w:rFonts w:ascii="Times New Roman" w:hAnsi="Times New Roman" w:cs="Times New Roman"/>
          <w:sz w:val="24"/>
          <w:szCs w:val="24"/>
        </w:rPr>
        <w:t>1.</w:t>
      </w:r>
      <w:r>
        <w:rPr>
          <w:rFonts w:ascii="Times New Roman" w:hAnsi="Times New Roman" w:cs="Times New Roman"/>
          <w:sz w:val="24"/>
          <w:szCs w:val="24"/>
        </w:rPr>
        <w:t xml:space="preserve"> </w:t>
      </w:r>
      <w:r w:rsidR="001E3CCB" w:rsidRPr="001E3CCB">
        <w:rPr>
          <w:rFonts w:ascii="Times New Roman" w:hAnsi="Times New Roman" w:cs="Times New Roman"/>
          <w:sz w:val="24"/>
          <w:szCs w:val="24"/>
          <w:lang w:val="en-AU"/>
        </w:rPr>
        <w:t xml:space="preserve">Enzyme adenylyl </w:t>
      </w:r>
      <w:proofErr w:type="spellStart"/>
      <w:r w:rsidR="001E3CCB" w:rsidRPr="001E3CCB">
        <w:rPr>
          <w:rFonts w:ascii="Times New Roman" w:hAnsi="Times New Roman" w:cs="Times New Roman"/>
          <w:sz w:val="24"/>
          <w:szCs w:val="24"/>
          <w:lang w:val="en-AU"/>
        </w:rPr>
        <w:t>cyclase</w:t>
      </w:r>
      <w:proofErr w:type="spellEnd"/>
      <w:r w:rsidR="001E3CCB" w:rsidRPr="001E3CCB">
        <w:rPr>
          <w:rFonts w:ascii="Times New Roman" w:hAnsi="Times New Roman" w:cs="Times New Roman"/>
          <w:sz w:val="24"/>
          <w:szCs w:val="24"/>
          <w:lang w:val="en-AU"/>
        </w:rPr>
        <w:t xml:space="preserve"> is activated when it connects to the epinephrine receptor cells. The activation of this enzyme I is facilitated by bicarbonates. When activated the enzyme catalyse conversion of Adenosine triphosphate to AMP. The process starts by the binding which causes conformational changes. The changes cause the alpha-sub-unite to dissociate. The dissociation of these units forms GTP from the complex of these units. The resulting complex, that’s, g-alpha-GTP binds together forming adenylyl </w:t>
      </w:r>
      <w:proofErr w:type="spellStart"/>
      <w:r w:rsidR="001E3CCB" w:rsidRPr="001E3CCB">
        <w:rPr>
          <w:rFonts w:ascii="Times New Roman" w:hAnsi="Times New Roman" w:cs="Times New Roman"/>
          <w:sz w:val="24"/>
          <w:szCs w:val="24"/>
          <w:lang w:val="en-AU"/>
        </w:rPr>
        <w:t>cyclase</w:t>
      </w:r>
      <w:proofErr w:type="spellEnd"/>
      <w:r w:rsidR="001E3CCB" w:rsidRPr="001E3CCB">
        <w:rPr>
          <w:rFonts w:ascii="Times New Roman" w:hAnsi="Times New Roman" w:cs="Times New Roman"/>
          <w:sz w:val="24"/>
          <w:szCs w:val="24"/>
          <w:lang w:val="en-AU"/>
        </w:rPr>
        <w:t xml:space="preserve"> causing activation thus the </w:t>
      </w:r>
      <w:proofErr w:type="spellStart"/>
      <w:r w:rsidR="001E3CCB" w:rsidRPr="001E3CCB">
        <w:rPr>
          <w:rFonts w:ascii="Times New Roman" w:hAnsi="Times New Roman" w:cs="Times New Roman"/>
          <w:sz w:val="24"/>
          <w:szCs w:val="24"/>
          <w:lang w:val="en-AU"/>
        </w:rPr>
        <w:t>cAMP</w:t>
      </w:r>
      <w:proofErr w:type="spellEnd"/>
      <w:r w:rsidR="001E3CCB" w:rsidRPr="001E3CCB">
        <w:rPr>
          <w:rFonts w:ascii="Times New Roman" w:hAnsi="Times New Roman" w:cs="Times New Roman"/>
          <w:sz w:val="24"/>
          <w:szCs w:val="24"/>
          <w:lang w:val="en-AU"/>
        </w:rPr>
        <w:t xml:space="preserve"> is released.</w:t>
      </w:r>
    </w:p>
    <w:p w:rsidR="005E223A" w:rsidRPr="005748BB" w:rsidRDefault="005E223A" w:rsidP="005748BB">
      <w:pPr>
        <w:spacing w:line="480" w:lineRule="auto"/>
        <w:rPr>
          <w:rFonts w:ascii="Times New Roman" w:hAnsi="Times New Roman" w:cs="Times New Roman"/>
          <w:sz w:val="24"/>
          <w:szCs w:val="24"/>
        </w:rPr>
      </w:pPr>
    </w:p>
    <w:p w:rsidR="005748BB" w:rsidRPr="005748BB" w:rsidRDefault="005748BB" w:rsidP="005748BB"/>
    <w:p w:rsidR="005E223A" w:rsidRPr="005748BB" w:rsidRDefault="005E223A" w:rsidP="005748BB">
      <w:pPr>
        <w:pStyle w:val="ListParagraph"/>
        <w:spacing w:line="480" w:lineRule="auto"/>
        <w:rPr>
          <w:rFonts w:ascii="Times New Roman" w:hAnsi="Times New Roman" w:cs="Times New Roman"/>
          <w:sz w:val="24"/>
          <w:szCs w:val="24"/>
        </w:rPr>
      </w:pPr>
    </w:p>
    <w:p w:rsidR="005E223A" w:rsidRDefault="00E917F6" w:rsidP="005748BB">
      <w:pPr>
        <w:spacing w:line="480" w:lineRule="auto"/>
        <w:rPr>
          <w:rFonts w:ascii="Times New Roman" w:hAnsi="Times New Roman" w:cs="Times New Roman"/>
          <w:sz w:val="24"/>
          <w:szCs w:val="24"/>
        </w:rPr>
      </w:pPr>
      <w:r w:rsidRPr="005748BB">
        <w:rPr>
          <w:rFonts w:ascii="Times New Roman" w:hAnsi="Times New Roman" w:cs="Times New Roman"/>
          <w:sz w:val="24"/>
          <w:szCs w:val="24"/>
        </w:rPr>
        <w:t xml:space="preserve">2. </w:t>
      </w:r>
      <w:r w:rsidR="005E223A" w:rsidRPr="005748BB">
        <w:rPr>
          <w:rFonts w:ascii="Times New Roman" w:hAnsi="Times New Roman" w:cs="Times New Roman"/>
          <w:sz w:val="24"/>
          <w:szCs w:val="24"/>
        </w:rPr>
        <w:t xml:space="preserve">Voltage-gated ion channels refer to key molecules which are responsible for synthesis of electronic signals inside the cells. They can be excited by depolarized membrane causing changes that allows permeability of ions in the cell. The </w:t>
      </w:r>
      <w:proofErr w:type="spellStart"/>
      <w:r w:rsidR="005E223A" w:rsidRPr="005748BB">
        <w:rPr>
          <w:rFonts w:ascii="Times New Roman" w:hAnsi="Times New Roman" w:cs="Times New Roman"/>
          <w:sz w:val="24"/>
          <w:szCs w:val="24"/>
        </w:rPr>
        <w:t>nonconducting</w:t>
      </w:r>
      <w:proofErr w:type="spellEnd"/>
      <w:r w:rsidR="005E223A" w:rsidRPr="005748BB">
        <w:rPr>
          <w:rFonts w:ascii="Times New Roman" w:hAnsi="Times New Roman" w:cs="Times New Roman"/>
          <w:sz w:val="24"/>
          <w:szCs w:val="24"/>
        </w:rPr>
        <w:t xml:space="preserve"> form of these channels results from inactivation of the open state which is done by conformational changes.</w:t>
      </w:r>
    </w:p>
    <w:p w:rsidR="005748BB" w:rsidRPr="005748BB" w:rsidRDefault="005748BB" w:rsidP="005748BB">
      <w:pPr>
        <w:spacing w:line="480" w:lineRule="auto"/>
        <w:rPr>
          <w:rFonts w:ascii="Times New Roman" w:hAnsi="Times New Roman" w:cs="Times New Roman"/>
          <w:sz w:val="24"/>
          <w:szCs w:val="24"/>
        </w:rPr>
      </w:pPr>
    </w:p>
    <w:p w:rsidR="005E223A" w:rsidRPr="005748BB" w:rsidRDefault="00E917F6" w:rsidP="005748BB">
      <w:pPr>
        <w:pStyle w:val="ListParagraph"/>
        <w:tabs>
          <w:tab w:val="left" w:pos="1725"/>
        </w:tabs>
        <w:spacing w:line="480" w:lineRule="auto"/>
        <w:rPr>
          <w:rFonts w:ascii="Times New Roman" w:hAnsi="Times New Roman" w:cs="Times New Roman"/>
          <w:sz w:val="24"/>
          <w:szCs w:val="24"/>
        </w:rPr>
      </w:pPr>
      <w:r w:rsidRPr="005748BB">
        <w:rPr>
          <w:rFonts w:ascii="Times New Roman" w:hAnsi="Times New Roman" w:cs="Times New Roman"/>
          <w:sz w:val="24"/>
          <w:szCs w:val="24"/>
        </w:rPr>
        <w:tab/>
      </w:r>
    </w:p>
    <w:p w:rsidR="005748BB" w:rsidRDefault="005748BB" w:rsidP="005748BB">
      <w:pPr>
        <w:pStyle w:val="NoSpacing"/>
        <w:spacing w:line="480" w:lineRule="auto"/>
        <w:rPr>
          <w:rFonts w:ascii="Times New Roman" w:hAnsi="Times New Roman" w:cs="Times New Roman"/>
          <w:sz w:val="24"/>
          <w:szCs w:val="24"/>
        </w:rPr>
      </w:pPr>
    </w:p>
    <w:p w:rsidR="005E223A" w:rsidRDefault="005748BB" w:rsidP="001D46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5E223A" w:rsidRPr="005748BB">
        <w:rPr>
          <w:rFonts w:ascii="Times New Roman" w:hAnsi="Times New Roman" w:cs="Times New Roman"/>
          <w:sz w:val="24"/>
          <w:szCs w:val="24"/>
        </w:rPr>
        <w:t>Activation energy refers to the least quantity of energy needed to</w:t>
      </w:r>
      <w:r w:rsidR="006D3586">
        <w:rPr>
          <w:rFonts w:ascii="Times New Roman" w:hAnsi="Times New Roman" w:cs="Times New Roman"/>
          <w:sz w:val="24"/>
          <w:szCs w:val="24"/>
        </w:rPr>
        <w:t xml:space="preserve"> activate</w:t>
      </w:r>
      <w:r w:rsidR="005E223A" w:rsidRPr="005748BB">
        <w:rPr>
          <w:rFonts w:ascii="Times New Roman" w:hAnsi="Times New Roman" w:cs="Times New Roman"/>
          <w:sz w:val="24"/>
          <w:szCs w:val="24"/>
        </w:rPr>
        <w:t xml:space="preserve"> an atom for chemical reaction.</w:t>
      </w:r>
      <w:r w:rsidR="00205079">
        <w:rPr>
          <w:rFonts w:ascii="Times New Roman" w:hAnsi="Times New Roman" w:cs="Times New Roman"/>
          <w:sz w:val="24"/>
          <w:szCs w:val="24"/>
        </w:rPr>
        <w:t xml:space="preserve"> This energy is a forward reaction and the major source of the energy is heat which reacts with the molecules to transform them from reactant energy level to transitional state.</w:t>
      </w:r>
      <w:r w:rsidR="005E223A" w:rsidRPr="005748BB">
        <w:rPr>
          <w:rFonts w:ascii="Times New Roman" w:hAnsi="Times New Roman" w:cs="Times New Roman"/>
          <w:sz w:val="24"/>
          <w:szCs w:val="24"/>
        </w:rPr>
        <w:t xml:space="preserve"> Enzymes increase the rate of reaction by reducing activation energy needed to facilitate a reaction. The reactions of enzymes do not alter the state of equil</w:t>
      </w:r>
      <w:r w:rsidR="006D3586">
        <w:rPr>
          <w:rFonts w:ascii="Times New Roman" w:hAnsi="Times New Roman" w:cs="Times New Roman"/>
          <w:sz w:val="24"/>
          <w:szCs w:val="24"/>
        </w:rPr>
        <w:t>ibrium of any given reaction</w:t>
      </w:r>
      <w:r w:rsidR="00205079">
        <w:rPr>
          <w:rFonts w:ascii="Times New Roman" w:hAnsi="Times New Roman" w:cs="Times New Roman"/>
          <w:sz w:val="24"/>
          <w:szCs w:val="24"/>
        </w:rPr>
        <w:t xml:space="preserve"> or they don’t </w:t>
      </w:r>
      <w:r w:rsidR="009F5428">
        <w:rPr>
          <w:rFonts w:ascii="Times New Roman" w:hAnsi="Times New Roman" w:cs="Times New Roman"/>
          <w:sz w:val="24"/>
          <w:szCs w:val="24"/>
        </w:rPr>
        <w:t>affect</w:t>
      </w:r>
      <w:r w:rsidR="00205079">
        <w:rPr>
          <w:rFonts w:ascii="Times New Roman" w:hAnsi="Times New Roman" w:cs="Times New Roman"/>
          <w:sz w:val="24"/>
          <w:szCs w:val="24"/>
        </w:rPr>
        <w:t xml:space="preserve"> the quantities of energy that is released </w:t>
      </w:r>
      <w:r w:rsidR="009F5428">
        <w:rPr>
          <w:rFonts w:ascii="Times New Roman" w:hAnsi="Times New Roman" w:cs="Times New Roman"/>
          <w:sz w:val="24"/>
          <w:szCs w:val="24"/>
        </w:rPr>
        <w:t>during the chemical reaction.</w:t>
      </w:r>
    </w:p>
    <w:p w:rsidR="009F5428" w:rsidRDefault="009F5428" w:rsidP="001D467E">
      <w:pPr>
        <w:pStyle w:val="NoSpacing"/>
        <w:spacing w:line="480" w:lineRule="auto"/>
        <w:rPr>
          <w:rFonts w:ascii="Times New Roman" w:hAnsi="Times New Roman" w:cs="Times New Roman"/>
          <w:sz w:val="24"/>
          <w:szCs w:val="24"/>
        </w:rPr>
      </w:pPr>
    </w:p>
    <w:p w:rsidR="005E223A" w:rsidRPr="006A13DC" w:rsidRDefault="005E223A" w:rsidP="006A13DC">
      <w:pPr>
        <w:pStyle w:val="NoSpacing"/>
        <w:spacing w:line="480" w:lineRule="auto"/>
        <w:ind w:left="720"/>
        <w:jc w:val="right"/>
        <w:rPr>
          <w:rFonts w:ascii="Times New Roman" w:hAnsi="Times New Roman" w:cs="Times New Roman"/>
          <w:i/>
          <w:sz w:val="24"/>
          <w:szCs w:val="24"/>
        </w:rPr>
      </w:pPr>
    </w:p>
    <w:p w:rsidR="00231740" w:rsidRDefault="00231740" w:rsidP="00231740">
      <w:r>
        <w:t xml:space="preserve">4. </w:t>
      </w:r>
      <w:r w:rsidR="005E223A" w:rsidRPr="00231740">
        <w:t>If y-intercept=-1/</w:t>
      </w:r>
      <w:proofErr w:type="spellStart"/>
      <w:r w:rsidR="005E223A" w:rsidRPr="00231740">
        <w:t>Vmax</w:t>
      </w:r>
      <w:proofErr w:type="spellEnd"/>
      <w:r w:rsidR="005E223A" w:rsidRPr="00231740">
        <w:t xml:space="preserve">   y-intercept=25,</w:t>
      </w:r>
    </w:p>
    <w:p w:rsidR="005E223A" w:rsidRPr="00231740" w:rsidRDefault="00231740" w:rsidP="00231740">
      <w:r>
        <w:t xml:space="preserve">             </w:t>
      </w:r>
      <w:r w:rsidR="005E223A" w:rsidRPr="00231740">
        <w:t xml:space="preserve"> </w:t>
      </w:r>
      <w:proofErr w:type="gramStart"/>
      <w:r w:rsidR="005E223A" w:rsidRPr="00231740">
        <w:t>thus</w:t>
      </w:r>
      <w:proofErr w:type="gramEnd"/>
      <w:r w:rsidR="005E223A" w:rsidRPr="00231740">
        <w:t xml:space="preserve"> </w:t>
      </w:r>
      <w:proofErr w:type="spellStart"/>
      <w:r w:rsidR="005E223A" w:rsidRPr="00231740">
        <w:t>Vmax</w:t>
      </w:r>
      <w:proofErr w:type="spellEnd"/>
      <w:r w:rsidR="005E223A" w:rsidRPr="00231740">
        <w:t xml:space="preserve">=1/25=0.04 </w:t>
      </w:r>
    </w:p>
    <w:p w:rsidR="005E223A" w:rsidRPr="006A13DC" w:rsidRDefault="005E223A" w:rsidP="001E3CCB">
      <w:pPr>
        <w:tabs>
          <w:tab w:val="right" w:pos="9360"/>
        </w:tabs>
        <w:spacing w:line="480" w:lineRule="auto"/>
        <w:rPr>
          <w:rFonts w:ascii="Times New Roman" w:hAnsi="Times New Roman" w:cs="Times New Roman"/>
          <w:sz w:val="24"/>
          <w:szCs w:val="24"/>
          <w:vertAlign w:val="subscript"/>
        </w:rPr>
      </w:pPr>
      <w:r w:rsidRPr="006A13DC">
        <w:rPr>
          <w:rFonts w:ascii="Times New Roman" w:hAnsi="Times New Roman" w:cs="Times New Roman"/>
          <w:sz w:val="24"/>
          <w:szCs w:val="24"/>
        </w:rPr>
        <w:t xml:space="preserve">        1/2Vmax=1/2*0.04=0.02mol/s</w:t>
      </w:r>
      <w:r w:rsidR="001E3CCB">
        <w:rPr>
          <w:rFonts w:ascii="Times New Roman" w:hAnsi="Times New Roman" w:cs="Times New Roman"/>
          <w:sz w:val="24"/>
          <w:szCs w:val="24"/>
        </w:rPr>
        <w:tab/>
      </w:r>
    </w:p>
    <w:p w:rsidR="005E223A" w:rsidRPr="006A13DC" w:rsidRDefault="005E223A" w:rsidP="006A13DC">
      <w:pPr>
        <w:pStyle w:val="ListParagraph"/>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5</w:t>
      </w:r>
    </w:p>
    <w:p w:rsidR="005E223A" w:rsidRPr="006A13DC" w:rsidRDefault="005E223A" w:rsidP="006A13DC">
      <w:pPr>
        <w:pStyle w:val="ListParagraph"/>
        <w:numPr>
          <w:ilvl w:val="0"/>
          <w:numId w:val="3"/>
        </w:numPr>
        <w:spacing w:line="480" w:lineRule="auto"/>
        <w:rPr>
          <w:rFonts w:ascii="Times New Roman" w:hAnsi="Times New Roman" w:cs="Times New Roman"/>
          <w:bCs/>
          <w:sz w:val="24"/>
          <w:szCs w:val="24"/>
        </w:rPr>
      </w:pPr>
      <w:r w:rsidRPr="006A13DC">
        <w:rPr>
          <w:rFonts w:ascii="Times New Roman" w:hAnsi="Times New Roman" w:cs="Times New Roman"/>
          <w:bCs/>
          <w:sz w:val="24"/>
          <w:szCs w:val="24"/>
        </w:rPr>
        <w:t>Competitive inhibitors</w:t>
      </w:r>
    </w:p>
    <w:p w:rsidR="005E223A" w:rsidRPr="00013854" w:rsidRDefault="005E223A" w:rsidP="00013854">
      <w:pPr>
        <w:pStyle w:val="ListParagraph"/>
        <w:numPr>
          <w:ilvl w:val="0"/>
          <w:numId w:val="3"/>
        </w:numPr>
        <w:spacing w:after="160" w:line="480" w:lineRule="auto"/>
        <w:rPr>
          <w:rFonts w:ascii="Times New Roman" w:hAnsi="Times New Roman" w:cs="Times New Roman"/>
          <w:color w:val="222222"/>
          <w:sz w:val="24"/>
          <w:szCs w:val="24"/>
          <w:shd w:val="clear" w:color="auto" w:fill="FFFFFF"/>
          <w:vertAlign w:val="subscript"/>
        </w:rPr>
      </w:pPr>
      <w:r w:rsidRPr="006A13DC">
        <w:rPr>
          <w:rFonts w:ascii="Times New Roman" w:hAnsi="Times New Roman" w:cs="Times New Roman"/>
          <w:color w:val="222222"/>
          <w:sz w:val="24"/>
          <w:szCs w:val="24"/>
          <w:shd w:val="clear" w:color="auto" w:fill="FFFFFF"/>
        </w:rPr>
        <w:t>I</w:t>
      </w:r>
      <w:r w:rsidR="001D467E">
        <w:rPr>
          <w:rFonts w:ascii="Times New Roman" w:hAnsi="Times New Roman" w:cs="Times New Roman"/>
          <w:color w:val="222222"/>
          <w:sz w:val="24"/>
          <w:szCs w:val="24"/>
          <w:shd w:val="clear" w:color="auto" w:fill="FFFFFF"/>
        </w:rPr>
        <w:t>nhibitors increase</w:t>
      </w:r>
      <w:r w:rsidRPr="006A13DC">
        <w:rPr>
          <w:rFonts w:ascii="Times New Roman" w:hAnsi="Times New Roman" w:cs="Times New Roman"/>
          <w:color w:val="222222"/>
          <w:sz w:val="24"/>
          <w:szCs w:val="24"/>
          <w:shd w:val="clear" w:color="auto" w:fill="FFFFFF"/>
        </w:rPr>
        <w:t xml:space="preserve"> </w:t>
      </w:r>
      <w:proofErr w:type="gramStart"/>
      <w:r w:rsidRPr="006A13DC">
        <w:rPr>
          <w:rFonts w:ascii="Times New Roman" w:hAnsi="Times New Roman" w:cs="Times New Roman"/>
          <w:color w:val="222222"/>
          <w:sz w:val="24"/>
          <w:szCs w:val="24"/>
          <w:shd w:val="clear" w:color="auto" w:fill="FFFFFF"/>
        </w:rPr>
        <w:t>K</w:t>
      </w:r>
      <w:r w:rsidRPr="001D467E">
        <w:rPr>
          <w:rFonts w:ascii="Times New Roman" w:hAnsi="Times New Roman" w:cs="Times New Roman"/>
          <w:color w:val="222222"/>
          <w:sz w:val="24"/>
          <w:szCs w:val="24"/>
          <w:shd w:val="clear" w:color="auto" w:fill="FFFFFF"/>
          <w:vertAlign w:val="subscript"/>
        </w:rPr>
        <w:t>m</w:t>
      </w:r>
      <w:r w:rsidR="001E3CCB">
        <w:rPr>
          <w:rFonts w:ascii="Times New Roman" w:hAnsi="Times New Roman" w:cs="Times New Roman"/>
          <w:color w:val="222222"/>
          <w:sz w:val="24"/>
          <w:szCs w:val="24"/>
          <w:shd w:val="clear" w:color="auto" w:fill="FFFFFF"/>
        </w:rPr>
        <w:t>(</w:t>
      </w:r>
      <w:proofErr w:type="gramEnd"/>
      <w:r w:rsidR="001E3CCB">
        <w:rPr>
          <w:rFonts w:ascii="Times New Roman" w:hAnsi="Times New Roman" w:cs="Times New Roman"/>
          <w:color w:val="222222"/>
          <w:sz w:val="24"/>
          <w:szCs w:val="24"/>
          <w:shd w:val="clear" w:color="auto" w:fill="FFFFFF"/>
        </w:rPr>
        <w:t>concentration of substrate)</w:t>
      </w:r>
      <w:r w:rsidR="001D467E">
        <w:rPr>
          <w:rFonts w:ascii="Times New Roman" w:hAnsi="Times New Roman" w:cs="Times New Roman"/>
          <w:color w:val="222222"/>
          <w:sz w:val="24"/>
          <w:szCs w:val="24"/>
          <w:shd w:val="clear" w:color="auto" w:fill="FFFFFF"/>
        </w:rPr>
        <w:t xml:space="preserve"> , </w:t>
      </w:r>
      <w:r w:rsidRPr="006A13DC">
        <w:rPr>
          <w:rFonts w:ascii="Times New Roman" w:hAnsi="Times New Roman" w:cs="Times New Roman"/>
          <w:color w:val="222222"/>
          <w:sz w:val="24"/>
          <w:szCs w:val="24"/>
          <w:shd w:val="clear" w:color="auto" w:fill="FFFFFF"/>
        </w:rPr>
        <w:t xml:space="preserve">does not affect </w:t>
      </w:r>
      <w:proofErr w:type="spellStart"/>
      <w:r w:rsidRPr="006A13DC">
        <w:rPr>
          <w:rFonts w:ascii="Times New Roman" w:hAnsi="Times New Roman" w:cs="Times New Roman"/>
          <w:color w:val="222222"/>
          <w:sz w:val="24"/>
          <w:szCs w:val="24"/>
          <w:shd w:val="clear" w:color="auto" w:fill="FFFFFF"/>
        </w:rPr>
        <w:t>V</w:t>
      </w:r>
      <w:r w:rsidR="001D467E">
        <w:rPr>
          <w:rFonts w:ascii="Times New Roman" w:hAnsi="Times New Roman" w:cs="Times New Roman"/>
          <w:color w:val="222222"/>
          <w:sz w:val="24"/>
          <w:szCs w:val="24"/>
          <w:shd w:val="clear" w:color="auto" w:fill="FFFFFF"/>
          <w:vertAlign w:val="subscript"/>
        </w:rPr>
        <w:t>max</w:t>
      </w:r>
      <w:proofErr w:type="spellEnd"/>
      <w:r w:rsidR="001E3CCB">
        <w:rPr>
          <w:rFonts w:ascii="Times New Roman" w:hAnsi="Times New Roman" w:cs="Times New Roman"/>
          <w:color w:val="222222"/>
          <w:sz w:val="24"/>
          <w:szCs w:val="24"/>
          <w:shd w:val="clear" w:color="auto" w:fill="FFFFFF"/>
        </w:rPr>
        <w:t>(rate of reaction)</w:t>
      </w:r>
      <w:r w:rsidR="001D467E">
        <w:rPr>
          <w:rFonts w:ascii="Times New Roman" w:hAnsi="Times New Roman" w:cs="Times New Roman"/>
          <w:color w:val="222222"/>
          <w:sz w:val="24"/>
          <w:szCs w:val="24"/>
          <w:shd w:val="clear" w:color="auto" w:fill="FFFFFF"/>
          <w:vertAlign w:val="subscript"/>
        </w:rPr>
        <w:t xml:space="preserve"> </w:t>
      </w:r>
      <w:r w:rsidR="001D467E">
        <w:rPr>
          <w:rFonts w:ascii="Times New Roman" w:hAnsi="Times New Roman" w:cs="Times New Roman"/>
          <w:color w:val="222222"/>
          <w:sz w:val="24"/>
          <w:szCs w:val="24"/>
          <w:shd w:val="clear" w:color="auto" w:fill="FFFFFF"/>
        </w:rPr>
        <w:t xml:space="preserve"> and slow down efficiency of enzymes to act on the substrate. </w:t>
      </w:r>
      <w:r w:rsidR="001E3CCB">
        <w:rPr>
          <w:rFonts w:ascii="Times New Roman" w:hAnsi="Times New Roman" w:cs="Times New Roman"/>
          <w:color w:val="222222"/>
          <w:sz w:val="24"/>
          <w:szCs w:val="24"/>
          <w:shd w:val="clear" w:color="auto" w:fill="FFFFFF"/>
        </w:rPr>
        <w:t>I</w:t>
      </w:r>
      <w:r w:rsidR="001E3CCB" w:rsidRPr="001D467E">
        <w:rPr>
          <w:rFonts w:ascii="Times New Roman" w:hAnsi="Times New Roman" w:cs="Times New Roman"/>
          <w:color w:val="222222"/>
          <w:sz w:val="24"/>
          <w:szCs w:val="24"/>
          <w:shd w:val="clear" w:color="auto" w:fill="FFFFFF"/>
        </w:rPr>
        <w:t xml:space="preserve">nhibitors </w:t>
      </w:r>
      <w:r w:rsidR="001E3CCB">
        <w:rPr>
          <w:rFonts w:ascii="Times New Roman" w:hAnsi="Times New Roman" w:cs="Times New Roman"/>
          <w:color w:val="222222"/>
          <w:sz w:val="24"/>
          <w:szCs w:val="24"/>
          <w:shd w:val="clear" w:color="auto" w:fill="FFFFFF"/>
        </w:rPr>
        <w:t>interact</w:t>
      </w:r>
      <w:r w:rsidR="00013854">
        <w:rPr>
          <w:rFonts w:ascii="Times New Roman" w:hAnsi="Times New Roman" w:cs="Times New Roman"/>
          <w:color w:val="222222"/>
          <w:sz w:val="24"/>
          <w:szCs w:val="24"/>
          <w:shd w:val="clear" w:color="auto" w:fill="FFFFFF"/>
        </w:rPr>
        <w:t xml:space="preserve"> with enzymes decreasing the rate of reaction. </w:t>
      </w:r>
    </w:p>
    <w:p w:rsidR="00002FC0" w:rsidRPr="00002FC0" w:rsidRDefault="005E223A" w:rsidP="00002FC0">
      <w:pPr>
        <w:pStyle w:val="NoSpacing"/>
        <w:spacing w:line="480" w:lineRule="auto"/>
        <w:rPr>
          <w:rFonts w:ascii="Times New Roman" w:hAnsi="Times New Roman" w:cs="Times New Roman"/>
          <w:sz w:val="24"/>
          <w:szCs w:val="24"/>
        </w:rPr>
      </w:pPr>
      <w:r w:rsidRPr="006A13DC">
        <w:rPr>
          <w:rFonts w:ascii="Times New Roman" w:hAnsi="Times New Roman" w:cs="Times New Roman"/>
          <w:sz w:val="24"/>
          <w:szCs w:val="24"/>
        </w:rPr>
        <w:t xml:space="preserve">6. </w:t>
      </w:r>
      <w:r w:rsidR="00002FC0" w:rsidRPr="00002FC0">
        <w:rPr>
          <w:rFonts w:ascii="Times New Roman" w:hAnsi="Times New Roman" w:cs="Times New Roman"/>
          <w:sz w:val="24"/>
          <w:szCs w:val="24"/>
        </w:rPr>
        <w:t>A </w:t>
      </w:r>
      <w:r w:rsidR="00002FC0" w:rsidRPr="00002FC0">
        <w:rPr>
          <w:rFonts w:ascii="Times New Roman" w:hAnsi="Times New Roman" w:cs="Times New Roman"/>
          <w:bCs/>
          <w:sz w:val="24"/>
          <w:szCs w:val="24"/>
        </w:rPr>
        <w:t>nucleotide</w:t>
      </w:r>
      <w:r w:rsidR="00002FC0" w:rsidRPr="00002FC0">
        <w:rPr>
          <w:rFonts w:ascii="Times New Roman" w:hAnsi="Times New Roman" w:cs="Times New Roman"/>
          <w:sz w:val="24"/>
          <w:szCs w:val="24"/>
        </w:rPr>
        <w:t> is an organic compound which forms the building blocks of RNA and DNA. It comprises of 3 parts which are: nitrogenous base, phosphate group and a 5 carbon sugar. The nitrogenous bases are adenine, guanine, cytosine and thymine.</w:t>
      </w:r>
    </w:p>
    <w:p w:rsidR="00002FC0" w:rsidRPr="00002FC0" w:rsidRDefault="00002FC0" w:rsidP="00002FC0">
      <w:pPr>
        <w:pStyle w:val="NoSpacing"/>
        <w:spacing w:line="480" w:lineRule="auto"/>
        <w:rPr>
          <w:rFonts w:ascii="Times New Roman" w:hAnsi="Times New Roman" w:cs="Times New Roman"/>
          <w:sz w:val="24"/>
          <w:szCs w:val="24"/>
        </w:rPr>
      </w:pPr>
    </w:p>
    <w:p w:rsidR="00002FC0" w:rsidRPr="00002FC0" w:rsidRDefault="00002FC0" w:rsidP="00002FC0">
      <w:pPr>
        <w:pStyle w:val="NoSpacing"/>
        <w:spacing w:line="480" w:lineRule="auto"/>
        <w:rPr>
          <w:rFonts w:ascii="Times New Roman" w:hAnsi="Times New Roman" w:cs="Times New Roman"/>
          <w:sz w:val="24"/>
          <w:szCs w:val="24"/>
        </w:rPr>
      </w:pPr>
      <w:r w:rsidRPr="00002FC0">
        <w:rPr>
          <w:rFonts w:ascii="Times New Roman" w:hAnsi="Times New Roman" w:cs="Times New Roman"/>
          <w:sz w:val="24"/>
          <w:szCs w:val="24"/>
        </w:rPr>
        <w:lastRenderedPageBreak/>
        <w:t xml:space="preserve">Whereas DNA has thymine as one of the bases, the RNA has uracil. DNA has </w:t>
      </w:r>
      <w:proofErr w:type="spellStart"/>
      <w:r w:rsidRPr="00002FC0">
        <w:rPr>
          <w:rFonts w:ascii="Times New Roman" w:hAnsi="Times New Roman" w:cs="Times New Roman"/>
          <w:sz w:val="24"/>
          <w:szCs w:val="24"/>
        </w:rPr>
        <w:t>deoxyribose</w:t>
      </w:r>
      <w:proofErr w:type="spellEnd"/>
      <w:r w:rsidRPr="00002FC0">
        <w:rPr>
          <w:rFonts w:ascii="Times New Roman" w:hAnsi="Times New Roman" w:cs="Times New Roman"/>
          <w:sz w:val="24"/>
          <w:szCs w:val="24"/>
        </w:rPr>
        <w:t xml:space="preserve"> containing 1 less hydroxyl groups than RNA while RNA has ribose sugar. DNA polymer is much longer than that of RNA while RNA is variable in their length but shorter than the DNA.</w:t>
      </w:r>
    </w:p>
    <w:p w:rsidR="00002FC0" w:rsidRPr="00002FC0" w:rsidRDefault="00002FC0" w:rsidP="00002FC0">
      <w:pPr>
        <w:pStyle w:val="NoSpacing"/>
        <w:spacing w:line="480" w:lineRule="auto"/>
        <w:rPr>
          <w:rFonts w:ascii="Times New Roman" w:hAnsi="Times New Roman" w:cs="Times New Roman"/>
          <w:sz w:val="24"/>
          <w:szCs w:val="24"/>
        </w:rPr>
      </w:pPr>
      <w:r w:rsidRPr="00002FC0">
        <w:rPr>
          <w:rFonts w:ascii="Times New Roman" w:hAnsi="Times New Roman" w:cs="Times New Roman"/>
          <w:sz w:val="24"/>
          <w:szCs w:val="24"/>
        </w:rPr>
        <w:t xml:space="preserve">. </w:t>
      </w:r>
    </w:p>
    <w:p w:rsidR="005E223A" w:rsidRPr="006A13DC" w:rsidRDefault="005E223A" w:rsidP="00002FC0">
      <w:pPr>
        <w:pStyle w:val="NoSpacing"/>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7</w:t>
      </w: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a)</w:t>
      </w:r>
    </w:p>
    <w:p w:rsidR="005E223A" w:rsidRPr="006A13DC" w:rsidRDefault="005E223A" w:rsidP="006A13DC">
      <w:pPr>
        <w:spacing w:line="480" w:lineRule="auto"/>
        <w:ind w:left="360"/>
        <w:rPr>
          <w:rFonts w:ascii="Times New Roman" w:hAnsi="Times New Roman" w:cs="Times New Roman"/>
          <w:sz w:val="24"/>
          <w:szCs w:val="24"/>
          <w:lang w:val="en-AU"/>
        </w:rPr>
      </w:pPr>
      <w:r w:rsidRPr="006A13DC">
        <w:rPr>
          <w:rFonts w:ascii="Times New Roman" w:hAnsi="Times New Roman" w:cs="Times New Roman"/>
          <w:sz w:val="24"/>
          <w:szCs w:val="24"/>
          <w:lang w:val="en-AU"/>
        </w:rPr>
        <w:t>1</w:t>
      </w:r>
      <w:r w:rsidRPr="006A13DC">
        <w:rPr>
          <w:rFonts w:ascii="Times New Roman" w:hAnsi="Times New Roman" w:cs="Times New Roman"/>
          <w:sz w:val="24"/>
          <w:szCs w:val="24"/>
          <w:vertAlign w:val="superscript"/>
          <w:lang w:val="en-AU"/>
        </w:rPr>
        <w:t>st</w:t>
      </w:r>
      <w:r w:rsidRPr="006A13DC">
        <w:rPr>
          <w:rFonts w:ascii="Times New Roman" w:hAnsi="Times New Roman" w:cs="Times New Roman"/>
          <w:sz w:val="24"/>
          <w:szCs w:val="24"/>
          <w:lang w:val="en-AU"/>
        </w:rPr>
        <w:t xml:space="preserve"> genome</w:t>
      </w:r>
    </w:p>
    <w:p w:rsidR="005E223A" w:rsidRPr="006A13DC" w:rsidRDefault="005E223A" w:rsidP="006A13DC">
      <w:pPr>
        <w:spacing w:line="480" w:lineRule="auto"/>
        <w:ind w:left="360"/>
        <w:rPr>
          <w:rFonts w:ascii="Times New Roman" w:hAnsi="Times New Roman" w:cs="Times New Roman"/>
          <w:sz w:val="24"/>
          <w:szCs w:val="24"/>
          <w:lang w:val="en-AU"/>
        </w:rPr>
      </w:pPr>
      <w:r w:rsidRPr="006A13DC">
        <w:rPr>
          <w:rFonts w:ascii="Times New Roman" w:hAnsi="Times New Roman" w:cs="Times New Roman"/>
          <w:sz w:val="24"/>
          <w:szCs w:val="24"/>
          <w:lang w:val="en-AU"/>
        </w:rPr>
        <w:t>A=T and C=G</w:t>
      </w:r>
    </w:p>
    <w:p w:rsidR="005E223A" w:rsidRPr="006A13DC" w:rsidRDefault="005E223A"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If C=22, G=22, A and T=100-44=56</w:t>
      </w:r>
    </w:p>
    <w:p w:rsidR="005E223A" w:rsidRPr="006A13DC" w:rsidRDefault="005E223A"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T=1/2*56=28=A</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A=28%</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C=22%</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G=22%</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T=28%</w:t>
      </w:r>
    </w:p>
    <w:p w:rsidR="005E223A"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w:t>
      </w:r>
      <w:r w:rsidR="005E223A" w:rsidRPr="006A13DC">
        <w:rPr>
          <w:rFonts w:ascii="Times New Roman" w:hAnsi="Times New Roman" w:cs="Times New Roman"/>
          <w:sz w:val="24"/>
          <w:szCs w:val="24"/>
          <w:lang w:val="en-AU"/>
        </w:rPr>
        <w:t>2</w:t>
      </w:r>
      <w:r w:rsidR="005E223A" w:rsidRPr="006A13DC">
        <w:rPr>
          <w:rFonts w:ascii="Times New Roman" w:hAnsi="Times New Roman" w:cs="Times New Roman"/>
          <w:sz w:val="24"/>
          <w:szCs w:val="24"/>
          <w:vertAlign w:val="superscript"/>
          <w:lang w:val="en-AU"/>
        </w:rPr>
        <w:t>nd</w:t>
      </w:r>
      <w:r w:rsidR="005E223A" w:rsidRPr="006A13DC">
        <w:rPr>
          <w:rFonts w:ascii="Times New Roman" w:hAnsi="Times New Roman" w:cs="Times New Roman"/>
          <w:sz w:val="24"/>
          <w:szCs w:val="24"/>
          <w:lang w:val="en-AU"/>
        </w:rPr>
        <w:t xml:space="preserve"> genome</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If C=30, G=30, A and T=40, thus A=20, T=20</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A=20%</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C=30%</w:t>
      </w:r>
    </w:p>
    <w:p w:rsidR="006A13DC" w:rsidRPr="006A13DC" w:rsidRDefault="006A13DC"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lastRenderedPageBreak/>
        <w:t xml:space="preserve">   b) The 2</w:t>
      </w:r>
      <w:r w:rsidRPr="006A13DC">
        <w:rPr>
          <w:rFonts w:ascii="Times New Roman" w:hAnsi="Times New Roman" w:cs="Times New Roman"/>
          <w:sz w:val="24"/>
          <w:szCs w:val="24"/>
          <w:vertAlign w:val="superscript"/>
        </w:rPr>
        <w:t>nd</w:t>
      </w:r>
      <w:r w:rsidRPr="006A13DC">
        <w:rPr>
          <w:rFonts w:ascii="Times New Roman" w:hAnsi="Times New Roman" w:cs="Times New Roman"/>
          <w:sz w:val="24"/>
          <w:szCs w:val="24"/>
        </w:rPr>
        <w:t xml:space="preserve"> genome since it has more C and G bases. C and G bases has more hydrogen bonds than A and T, thus is, 3 and 2 bonds respectively.</w:t>
      </w:r>
    </w:p>
    <w:p w:rsidR="006A13DC" w:rsidRPr="006A13DC" w:rsidRDefault="006A13DC" w:rsidP="006A13DC">
      <w:pPr>
        <w:pStyle w:val="ListParagraph"/>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rPr>
      </w:pPr>
    </w:p>
    <w:p w:rsidR="00002FC0" w:rsidRPr="00002FC0" w:rsidRDefault="006A13DC" w:rsidP="00002FC0">
      <w:pPr>
        <w:spacing w:line="480" w:lineRule="auto"/>
        <w:rPr>
          <w:rFonts w:ascii="Times New Roman" w:hAnsi="Times New Roman" w:cs="Times New Roman"/>
          <w:iCs/>
          <w:sz w:val="24"/>
          <w:szCs w:val="24"/>
          <w:lang w:val="en-AU"/>
        </w:rPr>
      </w:pPr>
      <w:r w:rsidRPr="006A13DC">
        <w:rPr>
          <w:rFonts w:ascii="Times New Roman" w:hAnsi="Times New Roman" w:cs="Times New Roman"/>
          <w:sz w:val="24"/>
          <w:szCs w:val="24"/>
        </w:rPr>
        <w:t xml:space="preserve">8. </w:t>
      </w:r>
      <w:r w:rsidR="00002FC0" w:rsidRPr="00002FC0">
        <w:rPr>
          <w:rFonts w:ascii="Times New Roman" w:hAnsi="Times New Roman" w:cs="Times New Roman"/>
          <w:iCs/>
          <w:sz w:val="24"/>
          <w:szCs w:val="24"/>
          <w:lang w:val="en-AU"/>
        </w:rPr>
        <w:t>Secondary structure of DNA is the structure formed when tho polymers interact together in the DNA. It is the pairing between two polymers which exists as a paired double helix. The pattern of this pairing determines the structure of the molecule. The structure is held together by hydrogen bond.</w:t>
      </w:r>
    </w:p>
    <w:p w:rsidR="00002FC0" w:rsidRPr="00002FC0" w:rsidRDefault="00002FC0" w:rsidP="00002FC0">
      <w:pPr>
        <w:spacing w:line="480" w:lineRule="auto"/>
        <w:rPr>
          <w:rFonts w:ascii="Times New Roman" w:hAnsi="Times New Roman" w:cs="Times New Roman"/>
          <w:iCs/>
          <w:sz w:val="24"/>
          <w:szCs w:val="24"/>
          <w:lang w:val="en-AU"/>
        </w:rPr>
      </w:pPr>
    </w:p>
    <w:p w:rsidR="00002FC0" w:rsidRPr="00002FC0" w:rsidRDefault="00002FC0" w:rsidP="00002FC0">
      <w:pPr>
        <w:spacing w:line="480" w:lineRule="auto"/>
        <w:rPr>
          <w:rFonts w:ascii="Times New Roman" w:hAnsi="Times New Roman" w:cs="Times New Roman"/>
          <w:iCs/>
          <w:sz w:val="24"/>
          <w:szCs w:val="24"/>
          <w:lang w:val="en-AU"/>
        </w:rPr>
      </w:pPr>
      <w:r w:rsidRPr="00002FC0">
        <w:rPr>
          <w:rFonts w:ascii="Times New Roman" w:hAnsi="Times New Roman" w:cs="Times New Roman"/>
          <w:iCs/>
          <w:sz w:val="24"/>
          <w:szCs w:val="24"/>
          <w:lang w:val="en-AU"/>
        </w:rPr>
        <w:t>The bond originated from hydroxyl group formed in the ribose sugar. The hydrogen bond binds the structure together. The bond binds bases of one strand with the bases of other strands forming the secondary structure.</w:t>
      </w:r>
    </w:p>
    <w:p w:rsidR="006A13DC" w:rsidRPr="006A13DC" w:rsidRDefault="006A13DC" w:rsidP="006A13DC">
      <w:pPr>
        <w:spacing w:line="480" w:lineRule="auto"/>
        <w:rPr>
          <w:rFonts w:ascii="Times New Roman" w:hAnsi="Times New Roman" w:cs="Times New Roman"/>
          <w:iCs/>
          <w:sz w:val="24"/>
          <w:szCs w:val="24"/>
        </w:rPr>
      </w:pPr>
    </w:p>
    <w:p w:rsidR="006F10CE" w:rsidRPr="006F10CE" w:rsidRDefault="006A13DC" w:rsidP="006F10CE">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9. </w:t>
      </w:r>
      <w:r w:rsidR="006F10CE" w:rsidRPr="006F10CE">
        <w:rPr>
          <w:rFonts w:ascii="Times New Roman" w:hAnsi="Times New Roman" w:cs="Times New Roman"/>
          <w:sz w:val="24"/>
          <w:szCs w:val="24"/>
          <w:lang w:val="en-AU"/>
        </w:rPr>
        <w:t>Primase is an enzyme that enhances the formation of short RNA segment to single stranded DNA template. They are also responsible in synthesis of RNA molecules which complement the strands of DNA template. Primase enhances synthesis of Okazaki fragment found on the lagging strand.</w:t>
      </w:r>
    </w:p>
    <w:p w:rsidR="006F10CE" w:rsidRPr="006F10CE" w:rsidRDefault="006F10CE" w:rsidP="006F10CE">
      <w:pPr>
        <w:spacing w:line="480" w:lineRule="auto"/>
        <w:rPr>
          <w:rFonts w:ascii="Times New Roman" w:hAnsi="Times New Roman" w:cs="Times New Roman"/>
          <w:sz w:val="24"/>
          <w:szCs w:val="24"/>
          <w:lang w:val="en-AU"/>
        </w:rPr>
      </w:pPr>
      <w:r w:rsidRPr="006F10CE">
        <w:rPr>
          <w:rFonts w:ascii="Times New Roman" w:hAnsi="Times New Roman" w:cs="Times New Roman"/>
          <w:sz w:val="24"/>
          <w:szCs w:val="24"/>
          <w:lang w:val="en-AU"/>
        </w:rPr>
        <w:t xml:space="preserve">Primase is not needed in transcription. Whereas replication requires primers, transcription does not require any hence primase is not needed in this process. While primers are needed in DNA replication to recruit DNA polymerase, RNA polymerases are recruited by proteins such </w:t>
      </w:r>
      <w:proofErr w:type="spellStart"/>
      <w:r w:rsidRPr="006F10CE">
        <w:rPr>
          <w:rFonts w:ascii="Times New Roman" w:hAnsi="Times New Roman" w:cs="Times New Roman"/>
          <w:sz w:val="24"/>
          <w:szCs w:val="24"/>
          <w:lang w:val="en-AU"/>
        </w:rPr>
        <w:t>ori</w:t>
      </w:r>
      <w:proofErr w:type="spellEnd"/>
      <w:r w:rsidRPr="006F10CE">
        <w:rPr>
          <w:rFonts w:ascii="Times New Roman" w:hAnsi="Times New Roman" w:cs="Times New Roman"/>
          <w:sz w:val="24"/>
          <w:szCs w:val="24"/>
          <w:lang w:val="en-AU"/>
        </w:rPr>
        <w:t>-binding and transcription factors therefore there is no need for primers in this process.</w:t>
      </w:r>
    </w:p>
    <w:p w:rsidR="006A13DC" w:rsidRPr="006A13DC" w:rsidRDefault="006A13DC" w:rsidP="006F10CE">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10. </w:t>
      </w:r>
      <w:r w:rsidRPr="006A13DC">
        <w:rPr>
          <w:rFonts w:ascii="Times New Roman" w:hAnsi="Times New Roman" w:cs="Times New Roman"/>
          <w:sz w:val="24"/>
          <w:szCs w:val="24"/>
          <w:lang w:val="en-AU"/>
        </w:rPr>
        <w:t>Helicase unwound the double helix of the DNA making replication process to occur separately in each strand. In the process, there is production of two sets of copies of the of initial DNA molecule. The two copies formed contain two strands each, that is, the newly produced and the original strand.</w:t>
      </w:r>
    </w:p>
    <w:p w:rsidR="006A13DC" w:rsidRPr="006A13DC" w:rsidRDefault="006A13DC" w:rsidP="006A13DC">
      <w:pPr>
        <w:spacing w:line="480" w:lineRule="auto"/>
        <w:rPr>
          <w:rFonts w:ascii="Times New Roman" w:hAnsi="Times New Roman" w:cs="Times New Roman"/>
          <w:bCs/>
          <w:sz w:val="24"/>
          <w:szCs w:val="24"/>
          <w:lang w:val="en-AU"/>
        </w:rPr>
      </w:pPr>
      <w:r w:rsidRPr="006A13DC">
        <w:rPr>
          <w:rFonts w:ascii="Times New Roman" w:hAnsi="Times New Roman" w:cs="Times New Roman"/>
          <w:bCs/>
          <w:sz w:val="24"/>
          <w:szCs w:val="24"/>
          <w:lang w:val="en-AU"/>
        </w:rPr>
        <w:t>In semi-conservative, there are two copies with each copy containing original and newly synthesized strands while in conservative, the original template of the DNA remain together and it produces strands containing 2 newly synthesized DNA strands.</w:t>
      </w:r>
    </w:p>
    <w:p w:rsidR="006A13DC" w:rsidRPr="006A13DC" w:rsidRDefault="006A13DC" w:rsidP="006A13DC">
      <w:pPr>
        <w:spacing w:line="480" w:lineRule="auto"/>
        <w:rPr>
          <w:rFonts w:ascii="Times New Roman" w:hAnsi="Times New Roman" w:cs="Times New Roman"/>
          <w:sz w:val="24"/>
          <w:szCs w:val="24"/>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11. </w:t>
      </w:r>
      <w:r w:rsidRPr="006A13DC">
        <w:rPr>
          <w:rFonts w:ascii="Times New Roman" w:hAnsi="Times New Roman" w:cs="Times New Roman"/>
          <w:sz w:val="24"/>
          <w:szCs w:val="24"/>
          <w:lang w:val="en-AU"/>
        </w:rPr>
        <w:t>Template is a strand that runs in the direction of 3' to 5'. The strand is synthesized from mRNA. The non-template runs in the direction of 5’ to 3’.</w:t>
      </w: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The strands enhance functioning of the polymerase enzyme in attaching the bases. The molecules move in the direction of 3’ to 5’ in this process.</w:t>
      </w:r>
    </w:p>
    <w:p w:rsidR="006A13DC" w:rsidRPr="006A13DC" w:rsidRDefault="006A13DC" w:rsidP="006A13DC">
      <w:pPr>
        <w:spacing w:line="480" w:lineRule="auto"/>
        <w:rPr>
          <w:rFonts w:ascii="Times New Roman" w:hAnsi="Times New Roman" w:cs="Times New Roman"/>
          <w:sz w:val="24"/>
          <w:szCs w:val="24"/>
          <w:lang w:val="en-AU"/>
        </w:rPr>
      </w:pPr>
    </w:p>
    <w:p w:rsidR="00002FC0" w:rsidRPr="00002FC0" w:rsidRDefault="006A13DC" w:rsidP="00002FC0">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12. </w:t>
      </w:r>
      <w:r w:rsidR="00002FC0" w:rsidRPr="00002FC0">
        <w:rPr>
          <w:rFonts w:ascii="Times New Roman" w:hAnsi="Times New Roman" w:cs="Times New Roman"/>
          <w:sz w:val="24"/>
          <w:szCs w:val="24"/>
          <w:lang w:val="en-AU"/>
        </w:rPr>
        <w:t>The </w:t>
      </w:r>
      <w:r w:rsidR="00002FC0" w:rsidRPr="00002FC0">
        <w:rPr>
          <w:rFonts w:ascii="Times New Roman" w:hAnsi="Times New Roman" w:cs="Times New Roman"/>
          <w:bCs/>
          <w:sz w:val="24"/>
          <w:szCs w:val="24"/>
          <w:lang w:val="en-AU"/>
        </w:rPr>
        <w:t>5</w:t>
      </w:r>
      <w:r w:rsidR="00002FC0" w:rsidRPr="00002FC0">
        <w:rPr>
          <w:rFonts w:ascii="Times New Roman" w:hAnsi="Times New Roman" w:cs="Times New Roman"/>
          <w:sz w:val="24"/>
          <w:szCs w:val="24"/>
          <w:lang w:val="en-AU"/>
        </w:rPr>
        <w:t>' </w:t>
      </w:r>
      <w:r w:rsidR="00002FC0" w:rsidRPr="00002FC0">
        <w:rPr>
          <w:rFonts w:ascii="Times New Roman" w:hAnsi="Times New Roman" w:cs="Times New Roman"/>
          <w:bCs/>
          <w:sz w:val="24"/>
          <w:szCs w:val="24"/>
          <w:lang w:val="en-AU"/>
        </w:rPr>
        <w:t>cap</w:t>
      </w:r>
      <w:r w:rsidR="00002FC0" w:rsidRPr="00002FC0">
        <w:rPr>
          <w:rFonts w:ascii="Times New Roman" w:hAnsi="Times New Roman" w:cs="Times New Roman"/>
          <w:sz w:val="24"/>
          <w:szCs w:val="24"/>
          <w:lang w:val="en-AU"/>
        </w:rPr>
        <w:t> is used to enhance attachment of ribosomes to mRNA. It is added to the 1</w:t>
      </w:r>
      <w:r w:rsidR="00002FC0" w:rsidRPr="00002FC0">
        <w:rPr>
          <w:rFonts w:ascii="Times New Roman" w:hAnsi="Times New Roman" w:cs="Times New Roman"/>
          <w:sz w:val="24"/>
          <w:szCs w:val="24"/>
          <w:vertAlign w:val="superscript"/>
          <w:lang w:val="en-AU"/>
        </w:rPr>
        <w:t>st</w:t>
      </w:r>
      <w:r w:rsidR="00002FC0" w:rsidRPr="00002FC0">
        <w:rPr>
          <w:rFonts w:ascii="Times New Roman" w:hAnsi="Times New Roman" w:cs="Times New Roman"/>
          <w:sz w:val="24"/>
          <w:szCs w:val="24"/>
          <w:lang w:val="en-AU"/>
        </w:rPr>
        <w:t xml:space="preserve"> nucleotide transcript to initiate the process of transcription. The cap is modification of the guanine which prevents breaking down of the transcript thus helping the ribosome in attachment to the messenger RNA. </w:t>
      </w:r>
    </w:p>
    <w:p w:rsidR="006A13DC" w:rsidRPr="006A13DC" w:rsidRDefault="006A13DC" w:rsidP="00002FC0">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lastRenderedPageBreak/>
        <w:t xml:space="preserve">13. The process is enhanced by </w:t>
      </w:r>
      <w:proofErr w:type="spellStart"/>
      <w:r w:rsidRPr="006A13DC">
        <w:rPr>
          <w:rFonts w:ascii="Times New Roman" w:hAnsi="Times New Roman" w:cs="Times New Roman"/>
          <w:sz w:val="24"/>
          <w:szCs w:val="24"/>
          <w:lang w:val="en-AU"/>
        </w:rPr>
        <w:t>aminoacyl</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transferase</w:t>
      </w:r>
      <w:proofErr w:type="spellEnd"/>
      <w:r w:rsidRPr="006A13DC">
        <w:rPr>
          <w:rFonts w:ascii="Times New Roman" w:hAnsi="Times New Roman" w:cs="Times New Roman"/>
          <w:sz w:val="24"/>
          <w:szCs w:val="24"/>
          <w:lang w:val="en-AU"/>
        </w:rPr>
        <w:t xml:space="preserve"> enzyme which binds amino acid to ATP releasing polypeptide chains. The </w:t>
      </w:r>
      <w:proofErr w:type="spellStart"/>
      <w:r w:rsidRPr="006A13DC">
        <w:rPr>
          <w:rFonts w:ascii="Times New Roman" w:hAnsi="Times New Roman" w:cs="Times New Roman"/>
          <w:sz w:val="24"/>
          <w:szCs w:val="24"/>
          <w:lang w:val="en-AU"/>
        </w:rPr>
        <w:t>aminoacyl</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synthetase</w:t>
      </w:r>
      <w:proofErr w:type="spellEnd"/>
      <w:r w:rsidRPr="006A13DC">
        <w:rPr>
          <w:rFonts w:ascii="Times New Roman" w:hAnsi="Times New Roman" w:cs="Times New Roman"/>
          <w:sz w:val="24"/>
          <w:szCs w:val="24"/>
          <w:lang w:val="en-AU"/>
        </w:rPr>
        <w:t xml:space="preserve"> enhances binding of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to AMP amino acids. The process runs in 3 stages which are initialisation where ribosomes binds mRNA and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elongation where amino acids are moved to the ribosome being enhanced by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forming a chain and termination where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and peptides are hydrolysed to cause the release of the peptide. The peptide is released in the cytoplasm completing the translation process.</w:t>
      </w:r>
    </w:p>
    <w:p w:rsidR="006A13DC" w:rsidRPr="006A13DC" w:rsidRDefault="006A13DC" w:rsidP="006A13DC">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14</w:t>
      </w:r>
    </w:p>
    <w:p w:rsidR="006A13DC" w:rsidRPr="006A13DC" w:rsidRDefault="006A13DC" w:rsidP="006A13DC">
      <w:pPr>
        <w:pStyle w:val="ListParagraph"/>
        <w:numPr>
          <w:ilvl w:val="0"/>
          <w:numId w:val="5"/>
        </w:numPr>
        <w:spacing w:line="480" w:lineRule="auto"/>
        <w:rPr>
          <w:rFonts w:ascii="Times New Roman" w:hAnsi="Times New Roman" w:cs="Times New Roman"/>
          <w:sz w:val="24"/>
          <w:szCs w:val="24"/>
        </w:rPr>
      </w:pPr>
      <w:r w:rsidRPr="006A13DC">
        <w:rPr>
          <w:rFonts w:ascii="Times New Roman" w:hAnsi="Times New Roman" w:cs="Times New Roman"/>
          <w:sz w:val="24"/>
          <w:szCs w:val="24"/>
        </w:rPr>
        <w:t>TACTAGAGG|AAGGGA|CGCGTTTGGCAT|GACCACACT</w:t>
      </w:r>
    </w:p>
    <w:p w:rsidR="006A13DC" w:rsidRDefault="006A13DC" w:rsidP="006A13DC">
      <w:pPr>
        <w:pStyle w:val="ListParagraph"/>
        <w:numPr>
          <w:ilvl w:val="0"/>
          <w:numId w:val="5"/>
        </w:numPr>
        <w:spacing w:line="480" w:lineRule="auto"/>
        <w:rPr>
          <w:rFonts w:ascii="Times New Roman" w:hAnsi="Times New Roman" w:cs="Times New Roman"/>
          <w:sz w:val="24"/>
          <w:szCs w:val="24"/>
        </w:rPr>
      </w:pPr>
      <w:r w:rsidRPr="006A13DC">
        <w:rPr>
          <w:rFonts w:ascii="Times New Roman" w:hAnsi="Times New Roman" w:cs="Times New Roman"/>
          <w:sz w:val="24"/>
          <w:szCs w:val="24"/>
        </w:rPr>
        <w:t>AUGAUCUCC|UUCCCU|GCGCAAACCGUA|CUGGUGUGA</w:t>
      </w:r>
    </w:p>
    <w:p w:rsidR="0015546A" w:rsidRPr="006A13DC" w:rsidRDefault="0015546A" w:rsidP="006A13DC">
      <w:pPr>
        <w:pStyle w:val="ListParagraph"/>
        <w:numPr>
          <w:ilvl w:val="0"/>
          <w:numId w:val="5"/>
        </w:numPr>
        <w:spacing w:line="480" w:lineRule="auto"/>
        <w:rPr>
          <w:rFonts w:ascii="Times New Roman" w:hAnsi="Times New Roman" w:cs="Times New Roman"/>
          <w:sz w:val="24"/>
          <w:szCs w:val="24"/>
        </w:rPr>
      </w:pPr>
    </w:p>
    <w:p w:rsidR="0015546A" w:rsidRPr="0015546A" w:rsidRDefault="0015546A" w:rsidP="0015546A">
      <w:pPr>
        <w:spacing w:line="480" w:lineRule="auto"/>
        <w:rPr>
          <w:rFonts w:ascii="Times New Roman" w:hAnsi="Times New Roman" w:cs="Times New Roman"/>
          <w:sz w:val="24"/>
          <w:szCs w:val="24"/>
        </w:rPr>
      </w:pPr>
      <w:r>
        <w:rPr>
          <w:noProof/>
        </w:rPr>
        <w:drawing>
          <wp:inline distT="0" distB="0" distL="0" distR="0" wp14:anchorId="2C00467C" wp14:editId="194028BC">
            <wp:extent cx="6286500"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286500" cy="1409700"/>
                    </a:xfrm>
                    <a:prstGeom prst="rect">
                      <a:avLst/>
                    </a:prstGeom>
                  </pic:spPr>
                </pic:pic>
              </a:graphicData>
            </a:graphic>
          </wp:inline>
        </w:drawing>
      </w:r>
    </w:p>
    <w:p w:rsidR="00C652E0" w:rsidRDefault="00C652E0" w:rsidP="00C652E0">
      <w:pPr>
        <w:spacing w:line="480" w:lineRule="auto"/>
        <w:rPr>
          <w:rFonts w:ascii="Times New Roman" w:hAnsi="Times New Roman" w:cs="Times New Roman"/>
          <w:sz w:val="24"/>
          <w:szCs w:val="24"/>
        </w:rPr>
      </w:pPr>
      <w:bookmarkStart w:id="0" w:name="_GoBack"/>
      <w:bookmarkEnd w:id="0"/>
    </w:p>
    <w:p w:rsidR="00C652E0" w:rsidRPr="00C652E0" w:rsidRDefault="00C652E0" w:rsidP="00C652E0">
      <w:pPr>
        <w:spacing w:line="480" w:lineRule="auto"/>
        <w:rPr>
          <w:rFonts w:ascii="Times New Roman" w:hAnsi="Times New Roman" w:cs="Times New Roman"/>
          <w:sz w:val="24"/>
          <w:szCs w:val="24"/>
        </w:rPr>
      </w:pPr>
    </w:p>
    <w:p w:rsidR="006A13DC" w:rsidRPr="006A13DC" w:rsidRDefault="006A13DC" w:rsidP="006A13DC">
      <w:pPr>
        <w:spacing w:line="480" w:lineRule="auto"/>
        <w:rPr>
          <w:rFonts w:ascii="Times New Roman" w:hAnsi="Times New Roman" w:cs="Times New Roman"/>
          <w:sz w:val="24"/>
          <w:szCs w:val="24"/>
        </w:rPr>
      </w:pPr>
    </w:p>
    <w:sectPr w:rsidR="006A13DC" w:rsidRPr="006A1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26A"/>
    <w:multiLevelType w:val="hybridMultilevel"/>
    <w:tmpl w:val="DDD25A14"/>
    <w:lvl w:ilvl="0" w:tplc="FA48449E">
      <w:start w:val="3"/>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37EF6"/>
    <w:multiLevelType w:val="hybridMultilevel"/>
    <w:tmpl w:val="8C528C4C"/>
    <w:lvl w:ilvl="0" w:tplc="ED9E4B7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54919"/>
    <w:multiLevelType w:val="hybridMultilevel"/>
    <w:tmpl w:val="6B52B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A65DA8"/>
    <w:multiLevelType w:val="hybridMultilevel"/>
    <w:tmpl w:val="6F6AA8A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7F0343"/>
    <w:multiLevelType w:val="hybridMultilevel"/>
    <w:tmpl w:val="C86446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D96215"/>
    <w:multiLevelType w:val="hybridMultilevel"/>
    <w:tmpl w:val="31A84BB0"/>
    <w:lvl w:ilvl="0" w:tplc="8A382E4A">
      <w:start w:val="3"/>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6900B3"/>
    <w:multiLevelType w:val="hybridMultilevel"/>
    <w:tmpl w:val="4C42D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D07C10"/>
    <w:multiLevelType w:val="hybridMultilevel"/>
    <w:tmpl w:val="3626D1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3B5FB6"/>
    <w:multiLevelType w:val="hybridMultilevel"/>
    <w:tmpl w:val="C9C4E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4"/>
  </w:num>
  <w:num w:numId="5">
    <w:abstractNumId w:val="7"/>
  </w:num>
  <w:num w:numId="6">
    <w:abstractNumId w:val="0"/>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23A"/>
    <w:rsid w:val="00002FC0"/>
    <w:rsid w:val="00013854"/>
    <w:rsid w:val="000D4C5E"/>
    <w:rsid w:val="0015546A"/>
    <w:rsid w:val="001D467E"/>
    <w:rsid w:val="001E3CCB"/>
    <w:rsid w:val="00205079"/>
    <w:rsid w:val="00231740"/>
    <w:rsid w:val="004C1710"/>
    <w:rsid w:val="00513BBF"/>
    <w:rsid w:val="005748BB"/>
    <w:rsid w:val="005E223A"/>
    <w:rsid w:val="006A13DC"/>
    <w:rsid w:val="006D3586"/>
    <w:rsid w:val="006F10CE"/>
    <w:rsid w:val="009F5428"/>
    <w:rsid w:val="00C42B4D"/>
    <w:rsid w:val="00C652E0"/>
    <w:rsid w:val="00E91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3A"/>
    <w:pPr>
      <w:ind w:left="720"/>
      <w:contextualSpacing/>
    </w:pPr>
  </w:style>
  <w:style w:type="paragraph" w:styleId="NoSpacing">
    <w:name w:val="No Spacing"/>
    <w:uiPriority w:val="1"/>
    <w:qFormat/>
    <w:rsid w:val="005E223A"/>
    <w:pPr>
      <w:spacing w:after="0" w:line="240" w:lineRule="auto"/>
    </w:pPr>
    <w:rPr>
      <w:lang w:val="en-AU"/>
    </w:rPr>
  </w:style>
  <w:style w:type="paragraph" w:styleId="BalloonText">
    <w:name w:val="Balloon Text"/>
    <w:basedOn w:val="Normal"/>
    <w:link w:val="BalloonTextChar"/>
    <w:uiPriority w:val="99"/>
    <w:semiHidden/>
    <w:unhideWhenUsed/>
    <w:rsid w:val="001554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4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3A"/>
    <w:pPr>
      <w:ind w:left="720"/>
      <w:contextualSpacing/>
    </w:pPr>
  </w:style>
  <w:style w:type="paragraph" w:styleId="NoSpacing">
    <w:name w:val="No Spacing"/>
    <w:uiPriority w:val="1"/>
    <w:qFormat/>
    <w:rsid w:val="005E223A"/>
    <w:pPr>
      <w:spacing w:after="0" w:line="240" w:lineRule="auto"/>
    </w:pPr>
    <w:rPr>
      <w:lang w:val="en-AU"/>
    </w:rPr>
  </w:style>
  <w:style w:type="paragraph" w:styleId="BalloonText">
    <w:name w:val="Balloon Text"/>
    <w:basedOn w:val="Normal"/>
    <w:link w:val="BalloonTextChar"/>
    <w:uiPriority w:val="99"/>
    <w:semiHidden/>
    <w:unhideWhenUsed/>
    <w:rsid w:val="001554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4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2020-05-21T19:09:00Z</cp:lastPrinted>
  <dcterms:created xsi:type="dcterms:W3CDTF">2020-05-22T16:46:00Z</dcterms:created>
  <dcterms:modified xsi:type="dcterms:W3CDTF">2020-05-22T17:02:00Z</dcterms:modified>
</cp:coreProperties>
</file>